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5B" w:rsidRDefault="00816800" w:rsidP="00816800">
      <w:pPr>
        <w:bidi/>
        <w:rPr>
          <w:rFonts w:cstheme="minorHAnsi"/>
          <w:sz w:val="28"/>
          <w:szCs w:val="28"/>
          <w:rtl/>
          <w:lang w:bidi="fa-IR"/>
        </w:rPr>
      </w:pPr>
      <w:bookmarkStart w:id="0" w:name="_GoBack"/>
      <w:r>
        <w:rPr>
          <w:rFonts w:cstheme="minorHAnsi" w:hint="cs"/>
          <w:sz w:val="28"/>
          <w:szCs w:val="28"/>
          <w:rtl/>
          <w:lang w:bidi="fa-IR"/>
        </w:rPr>
        <w:t xml:space="preserve">                                                                     به نام خداوند بخشنده مهربان</w:t>
      </w:r>
      <w:r w:rsidR="008D6CEA">
        <w:rPr>
          <w:rFonts w:cstheme="minorHAnsi" w:hint="cs"/>
          <w:sz w:val="28"/>
          <w:szCs w:val="28"/>
          <w:rtl/>
          <w:lang w:bidi="fa-IR"/>
        </w:rPr>
        <w:t xml:space="preserve"> </w:t>
      </w:r>
    </w:p>
    <w:bookmarkEnd w:id="0"/>
    <w:p w:rsidR="00573BB7" w:rsidRDefault="00816800" w:rsidP="00573BB7">
      <w:pPr>
        <w:bidi/>
        <w:rPr>
          <w:rFonts w:cs="Calibri"/>
          <w:sz w:val="28"/>
          <w:szCs w:val="28"/>
          <w:rtl/>
          <w:lang w:bidi="fa-IR"/>
        </w:rPr>
      </w:pPr>
      <w:r w:rsidRPr="00816800">
        <w:rPr>
          <w:rFonts w:cs="Calibri"/>
          <w:sz w:val="28"/>
          <w:szCs w:val="28"/>
          <w:rtl/>
          <w:lang w:bidi="fa-IR"/>
        </w:rPr>
        <w:t xml:space="preserve">إِلَّا مَن تَابَ وَآمَنَ وَعَمِلَ صَالِحاً فَأُوْلَئِکَ </w:t>
      </w:r>
      <w:r w:rsidRPr="00816800">
        <w:rPr>
          <w:rFonts w:cs="Calibri" w:hint="cs"/>
          <w:sz w:val="28"/>
          <w:szCs w:val="28"/>
          <w:rtl/>
          <w:lang w:bidi="fa-IR"/>
        </w:rPr>
        <w:t>یَ</w:t>
      </w:r>
      <w:r w:rsidRPr="00816800">
        <w:rPr>
          <w:rFonts w:cs="Calibri" w:hint="eastAsia"/>
          <w:sz w:val="28"/>
          <w:szCs w:val="28"/>
          <w:rtl/>
          <w:lang w:bidi="fa-IR"/>
        </w:rPr>
        <w:t>دْخُلُونَ</w:t>
      </w:r>
      <w:r w:rsidRPr="00816800">
        <w:rPr>
          <w:rFonts w:cs="Calibri"/>
          <w:sz w:val="28"/>
          <w:szCs w:val="28"/>
          <w:rtl/>
          <w:lang w:bidi="fa-IR"/>
        </w:rPr>
        <w:t xml:space="preserve"> الْجَنَّهَ وَلَا </w:t>
      </w:r>
      <w:r w:rsidRPr="00816800">
        <w:rPr>
          <w:rFonts w:cs="Calibri" w:hint="cs"/>
          <w:sz w:val="28"/>
          <w:szCs w:val="28"/>
          <w:rtl/>
          <w:lang w:bidi="fa-IR"/>
        </w:rPr>
        <w:t>یُ</w:t>
      </w:r>
      <w:r w:rsidRPr="00816800">
        <w:rPr>
          <w:rFonts w:cs="Calibri" w:hint="eastAsia"/>
          <w:sz w:val="28"/>
          <w:szCs w:val="28"/>
          <w:rtl/>
          <w:lang w:bidi="fa-IR"/>
        </w:rPr>
        <w:t>ظْلَمُونَ</w:t>
      </w:r>
      <w:r w:rsidRPr="00816800">
        <w:rPr>
          <w:rFonts w:cs="Calibri"/>
          <w:sz w:val="28"/>
          <w:szCs w:val="28"/>
          <w:rtl/>
          <w:lang w:bidi="fa-IR"/>
        </w:rPr>
        <w:t xml:space="preserve"> شَ</w:t>
      </w:r>
      <w:r w:rsidRPr="00816800">
        <w:rPr>
          <w:rFonts w:cs="Calibri" w:hint="cs"/>
          <w:sz w:val="28"/>
          <w:szCs w:val="28"/>
          <w:rtl/>
          <w:lang w:bidi="fa-IR"/>
        </w:rPr>
        <w:t>یْ</w:t>
      </w:r>
      <w:r w:rsidRPr="00816800">
        <w:rPr>
          <w:rFonts w:cs="Calibri" w:hint="eastAsia"/>
          <w:sz w:val="28"/>
          <w:szCs w:val="28"/>
          <w:rtl/>
          <w:lang w:bidi="fa-IR"/>
        </w:rPr>
        <w:t>ئاً</w:t>
      </w:r>
      <w:r w:rsidRPr="00816800">
        <w:rPr>
          <w:rFonts w:cs="Calibri"/>
          <w:sz w:val="28"/>
          <w:szCs w:val="28"/>
          <w:rtl/>
          <w:lang w:bidi="fa-IR"/>
        </w:rPr>
        <w:t xml:space="preserve"> (</w:t>
      </w:r>
      <w:r w:rsidR="00F97246">
        <w:rPr>
          <w:rFonts w:cs="Calibri" w:hint="cs"/>
          <w:sz w:val="28"/>
          <w:szCs w:val="28"/>
          <w:rtl/>
          <w:lang w:bidi="fa-IR"/>
        </w:rPr>
        <w:t xml:space="preserve">سوره </w:t>
      </w:r>
      <w:r w:rsidRPr="00816800">
        <w:rPr>
          <w:rFonts w:cs="Calibri"/>
          <w:sz w:val="28"/>
          <w:szCs w:val="28"/>
          <w:rtl/>
          <w:lang w:bidi="fa-IR"/>
        </w:rPr>
        <w:t>مر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م،</w:t>
      </w:r>
      <w:r w:rsidRPr="00816800">
        <w:rPr>
          <w:rFonts w:cs="Calibri"/>
          <w:sz w:val="28"/>
          <w:szCs w:val="28"/>
          <w:rtl/>
          <w:lang w:bidi="fa-IR"/>
        </w:rPr>
        <w:t xml:space="preserve"> </w:t>
      </w:r>
      <w:r w:rsidR="00F97246">
        <w:rPr>
          <w:rFonts w:cs="Calibri" w:hint="cs"/>
          <w:sz w:val="28"/>
          <w:szCs w:val="28"/>
          <w:rtl/>
          <w:lang w:bidi="fa-IR"/>
        </w:rPr>
        <w:t xml:space="preserve">آیه </w:t>
      </w:r>
      <w:r w:rsidRPr="00816800">
        <w:rPr>
          <w:rFonts w:cs="Calibri"/>
          <w:sz w:val="28"/>
          <w:szCs w:val="28"/>
          <w:rtl/>
          <w:lang w:bidi="fa-IR"/>
        </w:rPr>
        <w:t>۶۰)</w:t>
      </w:r>
    </w:p>
    <w:p w:rsidR="00573BB7" w:rsidRDefault="00F97246" w:rsidP="00573BB7">
      <w:pPr>
        <w:bidi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>درخواست: توبه از شرب خمر</w:t>
      </w:r>
    </w:p>
    <w:p w:rsidR="00816800" w:rsidRPr="00816800" w:rsidRDefault="00816800" w:rsidP="00816800">
      <w:pPr>
        <w:bidi/>
        <w:rPr>
          <w:rFonts w:cstheme="minorHAnsi"/>
          <w:sz w:val="28"/>
          <w:szCs w:val="28"/>
          <w:rtl/>
          <w:lang w:bidi="fa-IR"/>
        </w:rPr>
      </w:pPr>
      <w:r w:rsidRPr="00816800">
        <w:rPr>
          <w:rFonts w:cs="Calibri"/>
          <w:sz w:val="28"/>
          <w:szCs w:val="28"/>
          <w:rtl/>
          <w:lang w:bidi="fa-IR"/>
        </w:rPr>
        <w:t>ر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است</w:t>
      </w:r>
      <w:r w:rsidRPr="00816800">
        <w:rPr>
          <w:rFonts w:cs="Calibri"/>
          <w:sz w:val="28"/>
          <w:szCs w:val="28"/>
          <w:rtl/>
          <w:lang w:bidi="fa-IR"/>
        </w:rPr>
        <w:t xml:space="preserve"> محترم دادگاه</w:t>
      </w:r>
      <w:r w:rsidRPr="00816800">
        <w:rPr>
          <w:rFonts w:cstheme="minorHAnsi"/>
          <w:sz w:val="28"/>
          <w:szCs w:val="28"/>
          <w:lang w:bidi="fa-IR"/>
        </w:rPr>
        <w:t xml:space="preserve"> ………</w:t>
      </w:r>
    </w:p>
    <w:p w:rsidR="00816800" w:rsidRDefault="00816800" w:rsidP="00F97246">
      <w:pPr>
        <w:bidi/>
        <w:rPr>
          <w:rFonts w:cs="Calibri"/>
          <w:sz w:val="28"/>
          <w:szCs w:val="28"/>
          <w:rtl/>
          <w:lang w:bidi="fa-IR"/>
        </w:rPr>
      </w:pPr>
      <w:r w:rsidRPr="00816800">
        <w:rPr>
          <w:rFonts w:cs="Calibri" w:hint="eastAsia"/>
          <w:sz w:val="28"/>
          <w:szCs w:val="28"/>
          <w:rtl/>
          <w:lang w:bidi="fa-IR"/>
        </w:rPr>
        <w:t>احتراما</w:t>
      </w:r>
      <w:r w:rsidRPr="00816800">
        <w:rPr>
          <w:rFonts w:cs="Calibri"/>
          <w:sz w:val="28"/>
          <w:szCs w:val="28"/>
          <w:rtl/>
          <w:lang w:bidi="fa-IR"/>
        </w:rPr>
        <w:t xml:space="preserve"> به استحضار م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رساندا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نجانب</w:t>
      </w:r>
      <w:r>
        <w:rPr>
          <w:rFonts w:cs="Calibri" w:hint="cs"/>
          <w:sz w:val="28"/>
          <w:szCs w:val="28"/>
          <w:rtl/>
          <w:lang w:bidi="fa-IR"/>
        </w:rPr>
        <w:t>...................... فرزند.........</w:t>
      </w:r>
      <w:r>
        <w:rPr>
          <w:rFonts w:cs="Calibri"/>
          <w:sz w:val="28"/>
          <w:szCs w:val="28"/>
          <w:rtl/>
          <w:lang w:bidi="fa-IR"/>
        </w:rPr>
        <w:t>محکوم پرونده</w:t>
      </w:r>
      <w:r>
        <w:rPr>
          <w:rFonts w:cs="Calibri" w:hint="cs"/>
          <w:sz w:val="28"/>
          <w:szCs w:val="28"/>
          <w:rtl/>
          <w:lang w:bidi="fa-IR"/>
        </w:rPr>
        <w:t>.....................................وم</w:t>
      </w:r>
      <w:r w:rsidR="00F97246">
        <w:rPr>
          <w:rFonts w:cs="Calibri" w:hint="cs"/>
          <w:sz w:val="28"/>
          <w:szCs w:val="28"/>
          <w:rtl/>
          <w:lang w:bidi="fa-IR"/>
        </w:rPr>
        <w:t xml:space="preserve">حوریت شرب خمر </w:t>
      </w:r>
      <w:r w:rsidRPr="00816800">
        <w:rPr>
          <w:rFonts w:cs="Calibri"/>
          <w:sz w:val="28"/>
          <w:szCs w:val="28"/>
          <w:rtl/>
          <w:lang w:bidi="fa-IR"/>
        </w:rPr>
        <w:t>باتوجه</w:t>
      </w:r>
      <w:r>
        <w:rPr>
          <w:rFonts w:cs="Calibri" w:hint="cs"/>
          <w:sz w:val="28"/>
          <w:szCs w:val="28"/>
          <w:rtl/>
          <w:lang w:bidi="fa-IR"/>
        </w:rPr>
        <w:t xml:space="preserve"> </w:t>
      </w:r>
      <w:r w:rsidR="00CC51F8">
        <w:rPr>
          <w:rFonts w:cs="Calibri" w:hint="cs"/>
          <w:sz w:val="28"/>
          <w:szCs w:val="28"/>
          <w:rtl/>
          <w:lang w:bidi="fa-IR"/>
        </w:rPr>
        <w:t xml:space="preserve">به </w:t>
      </w:r>
      <w:r>
        <w:rPr>
          <w:rFonts w:cs="Calibri" w:hint="cs"/>
          <w:sz w:val="28"/>
          <w:szCs w:val="28"/>
          <w:rtl/>
          <w:lang w:bidi="fa-IR"/>
        </w:rPr>
        <w:t>نیازبودن حد مطابق ماده 264ق.م.ا</w:t>
      </w:r>
      <w:r w:rsidRPr="00816800">
        <w:rPr>
          <w:rFonts w:cs="Calibri"/>
          <w:sz w:val="28"/>
          <w:szCs w:val="28"/>
          <w:rtl/>
          <w:lang w:bidi="fa-IR"/>
        </w:rPr>
        <w:t xml:space="preserve"> </w:t>
      </w:r>
      <w:r w:rsidR="00CC51F8">
        <w:rPr>
          <w:rFonts w:cs="Calibri" w:hint="cs"/>
          <w:sz w:val="28"/>
          <w:szCs w:val="28"/>
          <w:rtl/>
          <w:lang w:bidi="fa-IR"/>
        </w:rPr>
        <w:t>و</w:t>
      </w:r>
      <w:r w:rsidRPr="00816800">
        <w:rPr>
          <w:rFonts w:cs="Calibri"/>
          <w:sz w:val="28"/>
          <w:szCs w:val="28"/>
          <w:rtl/>
          <w:lang w:bidi="fa-IR"/>
        </w:rPr>
        <w:t xml:space="preserve"> آگاه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واقع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ازدرجه حرمت شرع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جرم ارتکاب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وتنزل منزلت اجتماع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وانسان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وهمچن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ن</w:t>
      </w:r>
      <w:r w:rsidRPr="00816800">
        <w:rPr>
          <w:rFonts w:cs="Calibri"/>
          <w:sz w:val="28"/>
          <w:szCs w:val="28"/>
          <w:rtl/>
          <w:lang w:bidi="fa-IR"/>
        </w:rPr>
        <w:t xml:space="preserve"> باتوجه به وضع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ت</w:t>
      </w:r>
      <w:r w:rsidRPr="00816800">
        <w:rPr>
          <w:rFonts w:cs="Calibri"/>
          <w:sz w:val="28"/>
          <w:szCs w:val="28"/>
          <w:rtl/>
          <w:lang w:bidi="fa-IR"/>
        </w:rPr>
        <w:t xml:space="preserve"> کنون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ا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نجانب</w:t>
      </w:r>
      <w:r w:rsidRPr="00816800">
        <w:rPr>
          <w:rFonts w:cs="Calibri"/>
          <w:sz w:val="28"/>
          <w:szCs w:val="28"/>
          <w:rtl/>
          <w:lang w:bidi="fa-IR"/>
        </w:rPr>
        <w:t xml:space="preserve"> مبن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="00CC51F8">
        <w:rPr>
          <w:rFonts w:cs="Calibri"/>
          <w:sz w:val="28"/>
          <w:szCs w:val="28"/>
          <w:rtl/>
          <w:lang w:bidi="fa-IR"/>
        </w:rPr>
        <w:t xml:space="preserve"> براحساس ندا</w:t>
      </w:r>
      <w:r w:rsidR="00CC51F8">
        <w:rPr>
          <w:rFonts w:cs="Calibri" w:hint="cs"/>
          <w:sz w:val="28"/>
          <w:szCs w:val="28"/>
          <w:rtl/>
          <w:lang w:bidi="fa-IR"/>
        </w:rPr>
        <w:t>م</w:t>
      </w:r>
      <w:r w:rsidRPr="00816800">
        <w:rPr>
          <w:rFonts w:cs="Calibri"/>
          <w:sz w:val="28"/>
          <w:szCs w:val="28"/>
          <w:rtl/>
          <w:lang w:bidi="fa-IR"/>
        </w:rPr>
        <w:t>ت وسرزنش اجتماع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درراستا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اصلاح خو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ش</w:t>
      </w:r>
      <w:r w:rsidRPr="00816800">
        <w:rPr>
          <w:rFonts w:cs="Calibri"/>
          <w:sz w:val="28"/>
          <w:szCs w:val="28"/>
          <w:rtl/>
          <w:lang w:bidi="fa-IR"/>
        </w:rPr>
        <w:t xml:space="preserve"> ازکرده خود نادم وپش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مانم</w:t>
      </w:r>
      <w:r w:rsidRPr="00816800">
        <w:rPr>
          <w:rFonts w:cs="Calibri"/>
          <w:sz w:val="28"/>
          <w:szCs w:val="28"/>
          <w:rtl/>
          <w:lang w:bidi="fa-IR"/>
        </w:rPr>
        <w:t xml:space="preserve"> وبه صور</w:t>
      </w:r>
      <w:r w:rsidRPr="00816800">
        <w:rPr>
          <w:rFonts w:cs="Calibri" w:hint="eastAsia"/>
          <w:sz w:val="28"/>
          <w:szCs w:val="28"/>
          <w:rtl/>
          <w:lang w:bidi="fa-IR"/>
        </w:rPr>
        <w:t>ت</w:t>
      </w:r>
      <w:r w:rsidRPr="00816800">
        <w:rPr>
          <w:rFonts w:cs="Calibri"/>
          <w:sz w:val="28"/>
          <w:szCs w:val="28"/>
          <w:rtl/>
          <w:lang w:bidi="fa-IR"/>
        </w:rPr>
        <w:t xml:space="preserve"> قلب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،زبان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وعمل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مبن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برعدم تکرار،در محضر ودرگاه اله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وخدا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غفور توبه نموده ام وعلاوه برا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ن</w:t>
      </w:r>
      <w:r w:rsidRPr="00816800">
        <w:rPr>
          <w:rFonts w:cs="Calibri"/>
          <w:sz w:val="28"/>
          <w:szCs w:val="28"/>
          <w:rtl/>
          <w:lang w:bidi="fa-IR"/>
        </w:rPr>
        <w:t xml:space="preserve"> جهت اظهارواجرا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آن نزد مقام محترم قضا</w:t>
      </w:r>
      <w:r w:rsidRPr="00816800">
        <w:rPr>
          <w:rFonts w:cs="Calibri" w:hint="cs"/>
          <w:sz w:val="28"/>
          <w:szCs w:val="28"/>
          <w:rtl/>
          <w:lang w:bidi="fa-IR"/>
        </w:rPr>
        <w:t>یی</w:t>
      </w:r>
      <w:r w:rsidRPr="00816800">
        <w:rPr>
          <w:rFonts w:cs="Calibri"/>
          <w:sz w:val="28"/>
          <w:szCs w:val="28"/>
          <w:rtl/>
          <w:lang w:bidi="fa-IR"/>
        </w:rPr>
        <w:t xml:space="preserve"> اعلام آمادگ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ادا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توبه رادارم لذاباتقد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م</w:t>
      </w:r>
      <w:r w:rsidRPr="00816800">
        <w:rPr>
          <w:rFonts w:cs="Calibri"/>
          <w:sz w:val="28"/>
          <w:szCs w:val="28"/>
          <w:rtl/>
          <w:lang w:bidi="fa-IR"/>
        </w:rPr>
        <w:t xml:space="preserve"> ا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 w:hint="eastAsia"/>
          <w:sz w:val="28"/>
          <w:szCs w:val="28"/>
          <w:rtl/>
          <w:lang w:bidi="fa-IR"/>
        </w:rPr>
        <w:t>ن</w:t>
      </w:r>
      <w:r w:rsidR="00CC51F8">
        <w:rPr>
          <w:rFonts w:cs="Calibri"/>
          <w:sz w:val="28"/>
          <w:szCs w:val="28"/>
          <w:rtl/>
          <w:lang w:bidi="fa-IR"/>
        </w:rPr>
        <w:t xml:space="preserve"> سوگند</w:t>
      </w:r>
      <w:r w:rsidR="00CC51F8">
        <w:rPr>
          <w:rFonts w:cs="Calibri" w:hint="cs"/>
          <w:sz w:val="28"/>
          <w:szCs w:val="28"/>
          <w:rtl/>
          <w:lang w:bidi="fa-IR"/>
        </w:rPr>
        <w:t>ن</w:t>
      </w:r>
      <w:r w:rsidRPr="00816800">
        <w:rPr>
          <w:rFonts w:cs="Calibri"/>
          <w:sz w:val="28"/>
          <w:szCs w:val="28"/>
          <w:rtl/>
          <w:lang w:bidi="fa-IR"/>
        </w:rPr>
        <w:t xml:space="preserve">امه </w:t>
      </w:r>
      <w:r w:rsidR="00F97246">
        <w:rPr>
          <w:rFonts w:cs="Calibri" w:hint="cs"/>
          <w:sz w:val="28"/>
          <w:szCs w:val="28"/>
          <w:rtl/>
          <w:lang w:bidi="fa-IR"/>
        </w:rPr>
        <w:t xml:space="preserve">شرب خمر </w:t>
      </w:r>
      <w:r w:rsidRPr="00816800">
        <w:rPr>
          <w:rFonts w:cs="Calibri"/>
          <w:sz w:val="28"/>
          <w:szCs w:val="28"/>
          <w:rtl/>
          <w:lang w:bidi="fa-IR"/>
        </w:rPr>
        <w:t>تقاضا</w:t>
      </w:r>
      <w:r w:rsidRPr="00816800">
        <w:rPr>
          <w:rFonts w:cs="Calibri" w:hint="cs"/>
          <w:sz w:val="28"/>
          <w:szCs w:val="28"/>
          <w:rtl/>
          <w:lang w:bidi="fa-IR"/>
        </w:rPr>
        <w:t>ی</w:t>
      </w:r>
      <w:r w:rsidRPr="00816800">
        <w:rPr>
          <w:rFonts w:cs="Calibri"/>
          <w:sz w:val="28"/>
          <w:szCs w:val="28"/>
          <w:rtl/>
          <w:lang w:bidi="fa-IR"/>
        </w:rPr>
        <w:t xml:space="preserve"> سقوط مجازات </w:t>
      </w:r>
      <w:r w:rsidR="00CC51F8">
        <w:rPr>
          <w:rFonts w:cs="Calibri" w:hint="cs"/>
          <w:sz w:val="28"/>
          <w:szCs w:val="28"/>
          <w:rtl/>
          <w:lang w:bidi="fa-IR"/>
        </w:rPr>
        <w:t xml:space="preserve">ذکر شده در </w:t>
      </w:r>
      <w:r w:rsidRPr="00816800">
        <w:rPr>
          <w:rFonts w:cs="Calibri"/>
          <w:sz w:val="28"/>
          <w:szCs w:val="28"/>
          <w:rtl/>
          <w:lang w:bidi="fa-IR"/>
        </w:rPr>
        <w:t>مواد</w:t>
      </w:r>
      <w:r w:rsidR="00F97246">
        <w:rPr>
          <w:rFonts w:cs="Calibri" w:hint="cs"/>
          <w:sz w:val="28"/>
          <w:szCs w:val="28"/>
          <w:rtl/>
          <w:lang w:bidi="fa-IR"/>
        </w:rPr>
        <w:t>114،</w:t>
      </w:r>
      <w:r w:rsidR="00CB1738">
        <w:rPr>
          <w:rFonts w:cs="Calibri" w:hint="cs"/>
          <w:sz w:val="28"/>
          <w:szCs w:val="28"/>
          <w:rtl/>
          <w:lang w:bidi="fa-IR"/>
        </w:rPr>
        <w:t>115و117ق.م.ا</w:t>
      </w:r>
      <w:r w:rsidR="00CB1738">
        <w:rPr>
          <w:rFonts w:cs="Calibri"/>
          <w:sz w:val="28"/>
          <w:szCs w:val="28"/>
          <w:rtl/>
          <w:lang w:bidi="fa-IR"/>
        </w:rPr>
        <w:t xml:space="preserve"> مصوب</w:t>
      </w:r>
      <w:r w:rsidR="00CB1738">
        <w:rPr>
          <w:rFonts w:cs="Calibri" w:hint="cs"/>
          <w:sz w:val="28"/>
          <w:szCs w:val="28"/>
          <w:rtl/>
          <w:lang w:bidi="fa-IR"/>
        </w:rPr>
        <w:t>1/2/92</w:t>
      </w:r>
      <w:r w:rsidRPr="00816800">
        <w:rPr>
          <w:rFonts w:cs="Calibri"/>
          <w:sz w:val="28"/>
          <w:szCs w:val="28"/>
          <w:rtl/>
          <w:lang w:bidi="fa-IR"/>
        </w:rPr>
        <w:t>ازآن مقام محترم مورد تقاضاست.</w:t>
      </w:r>
    </w:p>
    <w:p w:rsidR="00220DDA" w:rsidRDefault="00220DDA" w:rsidP="00220DDA">
      <w:pPr>
        <w:bidi/>
        <w:rPr>
          <w:rFonts w:cs="Calibri"/>
          <w:sz w:val="28"/>
          <w:szCs w:val="28"/>
          <w:rtl/>
          <w:lang w:bidi="fa-IR"/>
        </w:rPr>
      </w:pPr>
      <w:r>
        <w:rPr>
          <w:rFonts w:cs="Calibri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</w:t>
      </w:r>
      <w:r w:rsidRPr="00220DDA">
        <w:rPr>
          <w:rFonts w:cs="Calibri"/>
          <w:sz w:val="28"/>
          <w:szCs w:val="28"/>
          <w:rtl/>
          <w:lang w:bidi="fa-IR"/>
        </w:rPr>
        <w:t>والى الله ترجع الامور</w:t>
      </w:r>
    </w:p>
    <w:p w:rsidR="00816800" w:rsidRDefault="00220DDA" w:rsidP="00816800">
      <w:pPr>
        <w:bidi/>
        <w:rPr>
          <w:rFonts w:cstheme="minorHAnsi"/>
          <w:sz w:val="28"/>
          <w:szCs w:val="28"/>
          <w:rtl/>
          <w:lang w:bidi="fa-IR"/>
        </w:rPr>
      </w:pPr>
      <w:r>
        <w:rPr>
          <w:rFonts w:cstheme="minorHAnsi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نام و نام خانوادگی</w:t>
      </w:r>
    </w:p>
    <w:p w:rsidR="00220DDA" w:rsidRDefault="00573BB7" w:rsidP="00220DDA">
      <w:pPr>
        <w:bidi/>
        <w:rPr>
          <w:rFonts w:cstheme="minorHAnsi"/>
          <w:sz w:val="28"/>
          <w:szCs w:val="28"/>
          <w:rtl/>
          <w:lang w:bidi="fa-IR"/>
        </w:rPr>
      </w:pPr>
      <w:r>
        <w:rPr>
          <w:rFonts w:cstheme="minorHAnsi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</w:t>
      </w:r>
      <w:r w:rsidR="00220DDA">
        <w:rPr>
          <w:rFonts w:cstheme="minorHAnsi" w:hint="cs"/>
          <w:sz w:val="28"/>
          <w:szCs w:val="28"/>
          <w:rtl/>
          <w:lang w:bidi="fa-IR"/>
        </w:rPr>
        <w:t>امضاءواثرانگشت</w:t>
      </w:r>
      <w:r>
        <w:rPr>
          <w:rFonts w:cstheme="minorHAnsi" w:hint="cs"/>
          <w:sz w:val="28"/>
          <w:szCs w:val="28"/>
          <w:rtl/>
          <w:lang w:bidi="fa-IR"/>
        </w:rPr>
        <w:t xml:space="preserve"> وتاریخ</w:t>
      </w:r>
    </w:p>
    <w:p w:rsidR="00F97246" w:rsidRDefault="00F97246" w:rsidP="00F97246">
      <w:pPr>
        <w:bidi/>
        <w:rPr>
          <w:rFonts w:cstheme="minorHAnsi"/>
          <w:sz w:val="28"/>
          <w:szCs w:val="28"/>
          <w:rtl/>
          <w:lang w:bidi="fa-IR"/>
        </w:rPr>
      </w:pPr>
    </w:p>
    <w:p w:rsidR="00F97246" w:rsidRDefault="00F97246" w:rsidP="00F97246">
      <w:pPr>
        <w:bidi/>
        <w:rPr>
          <w:rFonts w:cstheme="minorHAnsi"/>
          <w:sz w:val="28"/>
          <w:szCs w:val="28"/>
          <w:rtl/>
          <w:lang w:bidi="fa-IR"/>
        </w:rPr>
      </w:pPr>
    </w:p>
    <w:p w:rsidR="00F97246" w:rsidRPr="00F97246" w:rsidRDefault="00F97246" w:rsidP="00F97246">
      <w:pPr>
        <w:bidi/>
        <w:ind w:left="720" w:hanging="720"/>
        <w:rPr>
          <w:rFonts w:cs="Calibri"/>
          <w:sz w:val="28"/>
          <w:szCs w:val="28"/>
          <w:rtl/>
          <w:lang w:bidi="fa-IR"/>
        </w:rPr>
      </w:pPr>
      <w:r>
        <w:rPr>
          <w:rFonts w:cstheme="minorHAnsi" w:hint="cs"/>
          <w:sz w:val="28"/>
          <w:szCs w:val="28"/>
          <w:rtl/>
          <w:lang w:bidi="fa-IR"/>
        </w:rPr>
        <w:t xml:space="preserve">کلیدواژه: </w:t>
      </w:r>
      <w:r w:rsidRPr="00F97246">
        <w:rPr>
          <w:rFonts w:cs="Calibri"/>
          <w:sz w:val="28"/>
          <w:szCs w:val="28"/>
          <w:rtl/>
          <w:lang w:bidi="fa-IR"/>
        </w:rPr>
        <w:t>توبه از شرب خمر</w:t>
      </w:r>
      <w:r>
        <w:rPr>
          <w:rFonts w:cs="Calibri" w:hint="cs"/>
          <w:sz w:val="28"/>
          <w:szCs w:val="28"/>
          <w:rtl/>
          <w:lang w:bidi="fa-IR"/>
        </w:rPr>
        <w:t xml:space="preserve"> ، شرب خمر ، </w:t>
      </w:r>
      <w:r w:rsidRPr="00F97246">
        <w:rPr>
          <w:rFonts w:cs="Calibri"/>
          <w:sz w:val="28"/>
          <w:szCs w:val="28"/>
          <w:rtl/>
          <w:lang w:bidi="fa-IR"/>
        </w:rPr>
        <w:t>سوگندنامه شرب خمر</w:t>
      </w:r>
      <w:r>
        <w:rPr>
          <w:rFonts w:cs="Calibri" w:hint="cs"/>
          <w:sz w:val="28"/>
          <w:szCs w:val="28"/>
          <w:rtl/>
          <w:lang w:bidi="fa-IR"/>
        </w:rPr>
        <w:t xml:space="preserve"> ، ادای توبه ، </w:t>
      </w:r>
      <w:r>
        <w:rPr>
          <w:rFonts w:cs="Calibri" w:hint="cs"/>
          <w:sz w:val="28"/>
          <w:szCs w:val="28"/>
          <w:rtl/>
          <w:lang w:bidi="fa-IR"/>
        </w:rPr>
        <w:t>ماده 264ق.م.ا</w:t>
      </w:r>
      <w:r>
        <w:rPr>
          <w:rFonts w:cs="Calibri" w:hint="cs"/>
          <w:sz w:val="28"/>
          <w:szCs w:val="28"/>
          <w:rtl/>
          <w:lang w:bidi="fa-IR"/>
        </w:rPr>
        <w:t xml:space="preserve"> ، </w:t>
      </w:r>
      <w:r w:rsidRPr="00F97246">
        <w:rPr>
          <w:rFonts w:cs="Calibri"/>
          <w:sz w:val="28"/>
          <w:szCs w:val="28"/>
          <w:rtl/>
          <w:lang w:bidi="fa-IR"/>
        </w:rPr>
        <w:t>سقوط مجازات</w:t>
      </w:r>
    </w:p>
    <w:sectPr w:rsidR="00F97246" w:rsidRPr="00F97246" w:rsidSect="004F248E">
      <w:pgSz w:w="12240" w:h="15840"/>
      <w:pgMar w:top="720" w:right="630" w:bottom="630" w:left="702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26"/>
    <w:rsid w:val="00220DDA"/>
    <w:rsid w:val="004F248E"/>
    <w:rsid w:val="00573BB7"/>
    <w:rsid w:val="006354E5"/>
    <w:rsid w:val="00770DC4"/>
    <w:rsid w:val="007D39AF"/>
    <w:rsid w:val="00816800"/>
    <w:rsid w:val="008D6CEA"/>
    <w:rsid w:val="00A27285"/>
    <w:rsid w:val="00B9075B"/>
    <w:rsid w:val="00CB1738"/>
    <w:rsid w:val="00CC51F8"/>
    <w:rsid w:val="00CD6801"/>
    <w:rsid w:val="00F322EB"/>
    <w:rsid w:val="00F70026"/>
    <w:rsid w:val="00F9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B478"/>
  <w15:chartTrackingRefBased/>
  <w15:docId w15:val="{9FE4CC7E-6E5F-4C0D-AB37-98B42D80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2023-01-17T08:02:00Z</dcterms:created>
  <dcterms:modified xsi:type="dcterms:W3CDTF">2023-01-17T08:02:00Z</dcterms:modified>
</cp:coreProperties>
</file>